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BE56B" w14:textId="7CF75171" w:rsidR="000F7B83" w:rsidRPr="00B74978" w:rsidRDefault="000F7B83">
      <w:pPr>
        <w:rPr>
          <w:rFonts w:cstheme="minorHAnsi"/>
          <w:b/>
        </w:rPr>
      </w:pPr>
      <w:r w:rsidRPr="00B74978">
        <w:rPr>
          <w:rFonts w:cstheme="minorHAnsi"/>
          <w:b/>
        </w:rPr>
        <w:t xml:space="preserve">Date: </w:t>
      </w:r>
      <w:r w:rsidR="00E65073">
        <w:rPr>
          <w:rFonts w:cstheme="minorHAnsi"/>
          <w:b/>
        </w:rPr>
        <w:t>7</w:t>
      </w:r>
      <w:r w:rsidR="00AF437E">
        <w:rPr>
          <w:rFonts w:cstheme="minorHAnsi"/>
          <w:b/>
        </w:rPr>
        <w:t>/22/2</w:t>
      </w:r>
      <w:r w:rsidR="00E65073">
        <w:rPr>
          <w:rFonts w:cstheme="minorHAnsi"/>
          <w:b/>
        </w:rPr>
        <w:t>1</w:t>
      </w:r>
    </w:p>
    <w:p w14:paraId="2D4CE615" w14:textId="77777777" w:rsidR="000F7B83" w:rsidRPr="00B74978" w:rsidRDefault="002D577E" w:rsidP="000F7B83">
      <w:pPr>
        <w:jc w:val="center"/>
        <w:rPr>
          <w:rFonts w:cstheme="minorHAnsi"/>
          <w:b/>
        </w:rPr>
      </w:pPr>
      <w:r>
        <w:rPr>
          <w:rFonts w:cstheme="minorHAnsi"/>
          <w:b/>
        </w:rPr>
        <w:t>*Request for Quote*</w:t>
      </w:r>
    </w:p>
    <w:p w14:paraId="7A236D8C" w14:textId="77777777" w:rsidR="00F3033D" w:rsidRPr="00B74978" w:rsidRDefault="000C2559">
      <w:pPr>
        <w:rPr>
          <w:rFonts w:cstheme="minorHAnsi"/>
          <w:b/>
        </w:rPr>
      </w:pPr>
      <w:r w:rsidRPr="00B74978">
        <w:rPr>
          <w:rFonts w:cstheme="minorHAnsi"/>
          <w:b/>
        </w:rPr>
        <w:t xml:space="preserve">Overview: </w:t>
      </w:r>
    </w:p>
    <w:p w14:paraId="3C2E7D5C" w14:textId="53A7E92A" w:rsidR="000F7B83" w:rsidRPr="00B74978" w:rsidRDefault="000C2559">
      <w:pPr>
        <w:rPr>
          <w:rFonts w:cstheme="minorHAnsi"/>
        </w:rPr>
      </w:pPr>
      <w:r w:rsidRPr="00B74978">
        <w:rPr>
          <w:rFonts w:cstheme="minorHAnsi"/>
        </w:rPr>
        <w:t>The purpose of this Request for Quote (RFQ) is to invite qualified vendors to submit a response and</w:t>
      </w:r>
      <w:r w:rsidR="007B0F3C">
        <w:rPr>
          <w:rFonts w:cstheme="minorHAnsi"/>
        </w:rPr>
        <w:t xml:space="preserve"> stateme</w:t>
      </w:r>
      <w:r w:rsidR="00AC141C">
        <w:rPr>
          <w:rFonts w:cstheme="minorHAnsi"/>
        </w:rPr>
        <w:t xml:space="preserve">nt of qualifications </w:t>
      </w:r>
      <w:r w:rsidR="00826EC3">
        <w:rPr>
          <w:rFonts w:cstheme="minorHAnsi"/>
        </w:rPr>
        <w:t xml:space="preserve">for a </w:t>
      </w:r>
      <w:r w:rsidR="00826EC3">
        <w:t xml:space="preserve">contractor whom can </w:t>
      </w:r>
      <w:r w:rsidR="00E65073">
        <w:t>install two NEW propane fire apparatus bay heaters in two separate storage and equipment buildings.</w:t>
      </w:r>
    </w:p>
    <w:p w14:paraId="5E8C02AB" w14:textId="2B3C44FD" w:rsidR="00B16ACA" w:rsidRPr="00B74978" w:rsidRDefault="000C2559">
      <w:pPr>
        <w:rPr>
          <w:rFonts w:cstheme="minorHAnsi"/>
        </w:rPr>
      </w:pPr>
      <w:r w:rsidRPr="00B74978">
        <w:rPr>
          <w:rFonts w:cstheme="minorHAnsi"/>
        </w:rPr>
        <w:t xml:space="preserve">Please submit an electronic copy </w:t>
      </w:r>
      <w:r w:rsidR="00DD6BA4">
        <w:rPr>
          <w:rFonts w:cstheme="minorHAnsi"/>
        </w:rPr>
        <w:t xml:space="preserve">of </w:t>
      </w:r>
      <w:r w:rsidRPr="00B74978">
        <w:rPr>
          <w:rFonts w:cstheme="minorHAnsi"/>
        </w:rPr>
        <w:t xml:space="preserve">your RFQ to the </w:t>
      </w:r>
      <w:r w:rsidR="00B16ACA" w:rsidRPr="00B74978">
        <w:rPr>
          <w:rFonts w:cstheme="minorHAnsi"/>
        </w:rPr>
        <w:t xml:space="preserve">primary </w:t>
      </w:r>
      <w:r w:rsidRPr="00B74978">
        <w:rPr>
          <w:rFonts w:cstheme="minorHAnsi"/>
        </w:rPr>
        <w:t>contact below no la</w:t>
      </w:r>
      <w:r w:rsidR="00B16ACA" w:rsidRPr="00B74978">
        <w:rPr>
          <w:rFonts w:cstheme="minorHAnsi"/>
        </w:rPr>
        <w:t xml:space="preserve">ter than 4:00pm on </w:t>
      </w:r>
      <w:r w:rsidR="00E65073">
        <w:rPr>
          <w:rFonts w:cstheme="minorHAnsi"/>
        </w:rPr>
        <w:t>August</w:t>
      </w:r>
      <w:r w:rsidR="00AF437E">
        <w:rPr>
          <w:rFonts w:cstheme="minorHAnsi"/>
        </w:rPr>
        <w:t xml:space="preserve"> </w:t>
      </w:r>
      <w:r w:rsidR="00E65073">
        <w:rPr>
          <w:rFonts w:cstheme="minorHAnsi"/>
        </w:rPr>
        <w:t>6</w:t>
      </w:r>
      <w:r w:rsidR="00AF437E">
        <w:rPr>
          <w:rFonts w:cstheme="minorHAnsi"/>
        </w:rPr>
        <w:t>th</w:t>
      </w:r>
      <w:r w:rsidR="001E642C">
        <w:rPr>
          <w:rFonts w:cstheme="minorHAnsi"/>
        </w:rPr>
        <w:t>, 202</w:t>
      </w:r>
      <w:r w:rsidR="00E65073">
        <w:rPr>
          <w:rFonts w:cstheme="minorHAnsi"/>
        </w:rPr>
        <w:t>1</w:t>
      </w:r>
      <w:r w:rsidR="00B16ACA" w:rsidRPr="00B74978">
        <w:rPr>
          <w:rFonts w:cstheme="minorHAnsi"/>
        </w:rPr>
        <w:t>:</w:t>
      </w:r>
    </w:p>
    <w:p w14:paraId="3C4F4891" w14:textId="77777777" w:rsidR="00B16ACA" w:rsidRPr="00B74978" w:rsidRDefault="00B16ACA" w:rsidP="00B16ACA">
      <w:pPr>
        <w:spacing w:after="0"/>
        <w:rPr>
          <w:rFonts w:cstheme="minorHAnsi"/>
        </w:rPr>
      </w:pPr>
      <w:r w:rsidRPr="00B74978">
        <w:rPr>
          <w:rFonts w:cstheme="minorHAnsi"/>
          <w:b/>
        </w:rPr>
        <w:t>Contact Information</w:t>
      </w:r>
      <w:r w:rsidRPr="00B74978">
        <w:rPr>
          <w:rFonts w:cstheme="minorHAnsi"/>
        </w:rPr>
        <w:t xml:space="preserve">: </w:t>
      </w:r>
    </w:p>
    <w:tbl>
      <w:tblPr>
        <w:tblStyle w:val="TableGrid"/>
        <w:tblW w:w="98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7"/>
        <w:gridCol w:w="3436"/>
        <w:gridCol w:w="3056"/>
      </w:tblGrid>
      <w:tr w:rsidR="00B16ACA" w:rsidRPr="00B74978" w14:paraId="5410AAA2" w14:textId="77777777" w:rsidTr="00B74978">
        <w:tc>
          <w:tcPr>
            <w:tcW w:w="3396" w:type="dxa"/>
          </w:tcPr>
          <w:p w14:paraId="489FB279" w14:textId="77777777" w:rsidR="00B16ACA" w:rsidRPr="00B74978" w:rsidRDefault="00B16ACA" w:rsidP="00B16ACA">
            <w:pPr>
              <w:rPr>
                <w:rFonts w:cstheme="minorHAnsi"/>
              </w:rPr>
            </w:pPr>
            <w:r w:rsidRPr="00B74978">
              <w:rPr>
                <w:rFonts w:cstheme="minorHAnsi"/>
              </w:rPr>
              <w:t xml:space="preserve">Primary Contact: </w:t>
            </w:r>
          </w:p>
          <w:p w14:paraId="318EB6F5" w14:textId="6B6C275C" w:rsidR="00B16ACA" w:rsidRDefault="00AF437E" w:rsidP="00B16AC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Fire Chief </w:t>
            </w:r>
            <w:r w:rsidR="00F16AD5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Operations</w:t>
            </w:r>
            <w:r w:rsidR="00F16AD5">
              <w:rPr>
                <w:rFonts w:cstheme="minorHAnsi"/>
              </w:rPr>
              <w:t>/Logistics</w:t>
            </w:r>
          </w:p>
          <w:p w14:paraId="4B0D972A" w14:textId="295C9C08" w:rsidR="00187081" w:rsidRPr="00B74978" w:rsidRDefault="00AF437E" w:rsidP="00B16ACA">
            <w:pPr>
              <w:rPr>
                <w:rFonts w:cstheme="minorHAnsi"/>
              </w:rPr>
            </w:pPr>
            <w:r>
              <w:rPr>
                <w:rFonts w:cstheme="minorHAnsi"/>
              </w:rPr>
              <w:t>Robert W. Scott</w:t>
            </w:r>
          </w:p>
          <w:p w14:paraId="69E59704" w14:textId="02D4E9F4" w:rsidR="00A76ADF" w:rsidRPr="00AF437E" w:rsidRDefault="00B16ACA" w:rsidP="00B16ACA">
            <w:pPr>
              <w:rPr>
                <w:rFonts w:cstheme="minorHAnsi"/>
              </w:rPr>
            </w:pPr>
            <w:r w:rsidRPr="00B74978">
              <w:rPr>
                <w:rFonts w:cstheme="minorHAnsi"/>
              </w:rPr>
              <w:t>Phone: 360-352-1614</w:t>
            </w:r>
          </w:p>
          <w:p w14:paraId="27DF65BF" w14:textId="77777777" w:rsidR="00B16ACA" w:rsidRPr="00B74978" w:rsidRDefault="00B16ACA" w:rsidP="00B16ACA">
            <w:pPr>
              <w:rPr>
                <w:rFonts w:cstheme="minorHAnsi"/>
              </w:rPr>
            </w:pPr>
            <w:r w:rsidRPr="00B74978">
              <w:rPr>
                <w:rFonts w:cstheme="minorHAnsi"/>
              </w:rPr>
              <w:t>Fax: 360-352-1696</w:t>
            </w:r>
          </w:p>
          <w:p w14:paraId="158D23EC" w14:textId="2AA1AD19" w:rsidR="00B16ACA" w:rsidRDefault="00653AFF" w:rsidP="00B16ACA">
            <w:hyperlink r:id="rId7" w:history="1">
              <w:r w:rsidR="00AF437E" w:rsidRPr="00A658F7">
                <w:rPr>
                  <w:rStyle w:val="Hyperlink"/>
                </w:rPr>
                <w:t>Robert.scott@westthurstonfire.org</w:t>
              </w:r>
            </w:hyperlink>
          </w:p>
          <w:p w14:paraId="404F1C70" w14:textId="592FB059" w:rsidR="00AF437E" w:rsidRPr="00B74978" w:rsidRDefault="00AF437E" w:rsidP="00B16ACA">
            <w:pPr>
              <w:rPr>
                <w:rFonts w:cstheme="minorHAnsi"/>
              </w:rPr>
            </w:pPr>
          </w:p>
        </w:tc>
        <w:tc>
          <w:tcPr>
            <w:tcW w:w="3377" w:type="dxa"/>
          </w:tcPr>
          <w:p w14:paraId="3602DC8A" w14:textId="77777777" w:rsidR="00B16ACA" w:rsidRPr="00B74978" w:rsidRDefault="00B16ACA" w:rsidP="00B16ACA">
            <w:pPr>
              <w:rPr>
                <w:rFonts w:cstheme="minorHAnsi"/>
              </w:rPr>
            </w:pPr>
            <w:r w:rsidRPr="00B74978">
              <w:rPr>
                <w:rFonts w:cstheme="minorHAnsi"/>
              </w:rPr>
              <w:t>Alternate Contact:</w:t>
            </w:r>
          </w:p>
          <w:p w14:paraId="26D36A88" w14:textId="1C026957" w:rsidR="00B16ACA" w:rsidRPr="00B74978" w:rsidRDefault="001E642C" w:rsidP="00B16AC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Administrative </w:t>
            </w:r>
            <w:r w:rsidR="00653AFF">
              <w:rPr>
                <w:rFonts w:cstheme="minorHAnsi"/>
              </w:rPr>
              <w:t>Assistant</w:t>
            </w:r>
          </w:p>
          <w:p w14:paraId="17AAB96D" w14:textId="25E24E52" w:rsidR="00B16ACA" w:rsidRPr="00B74978" w:rsidRDefault="001E642C" w:rsidP="00B16AC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Linda </w:t>
            </w:r>
            <w:r w:rsidR="00653AFF">
              <w:rPr>
                <w:rFonts w:cstheme="minorHAnsi"/>
              </w:rPr>
              <w:t>Patraca</w:t>
            </w:r>
          </w:p>
          <w:p w14:paraId="0B985228" w14:textId="77777777" w:rsidR="00B16ACA" w:rsidRPr="00B74978" w:rsidRDefault="00B16ACA" w:rsidP="00B16ACA">
            <w:pPr>
              <w:rPr>
                <w:rFonts w:cstheme="minorHAnsi"/>
              </w:rPr>
            </w:pPr>
            <w:r w:rsidRPr="00B74978">
              <w:rPr>
                <w:rFonts w:cstheme="minorHAnsi"/>
              </w:rPr>
              <w:t>Phone: 360-273-5582</w:t>
            </w:r>
          </w:p>
          <w:p w14:paraId="6D948DEA" w14:textId="77777777" w:rsidR="00B16ACA" w:rsidRPr="00B74978" w:rsidRDefault="00B16ACA" w:rsidP="00B16ACA">
            <w:pPr>
              <w:rPr>
                <w:rFonts w:cstheme="minorHAnsi"/>
              </w:rPr>
            </w:pPr>
            <w:r w:rsidRPr="00B74978">
              <w:rPr>
                <w:rFonts w:cstheme="minorHAnsi"/>
              </w:rPr>
              <w:t>Fax: 360-273-7684</w:t>
            </w:r>
          </w:p>
          <w:p w14:paraId="77152B7D" w14:textId="0E58725D" w:rsidR="00B16ACA" w:rsidRPr="00B74978" w:rsidRDefault="00653AFF" w:rsidP="00B16ACA">
            <w:pPr>
              <w:rPr>
                <w:rFonts w:cstheme="minorHAnsi"/>
              </w:rPr>
            </w:pPr>
            <w:hyperlink r:id="rId8" w:history="1">
              <w:r w:rsidRPr="005D2480">
                <w:rPr>
                  <w:rStyle w:val="Hyperlink"/>
                  <w:rFonts w:cstheme="minorHAnsi"/>
                </w:rPr>
                <w:t>linda.p</w:t>
              </w:r>
              <w:r w:rsidRPr="005D2480">
                <w:rPr>
                  <w:rStyle w:val="Hyperlink"/>
                </w:rPr>
                <w:t>atraca</w:t>
              </w:r>
              <w:r w:rsidRPr="005D2480">
                <w:rPr>
                  <w:rStyle w:val="Hyperlink"/>
                  <w:rFonts w:cstheme="minorHAnsi"/>
                </w:rPr>
                <w:t>@westthurstonfire.org</w:t>
              </w:r>
            </w:hyperlink>
            <w:r w:rsidR="00B16ACA" w:rsidRPr="00B74978">
              <w:rPr>
                <w:rFonts w:cstheme="minorHAnsi"/>
              </w:rPr>
              <w:t xml:space="preserve"> </w:t>
            </w:r>
          </w:p>
          <w:p w14:paraId="02324064" w14:textId="77777777" w:rsidR="00B16ACA" w:rsidRPr="00B74978" w:rsidRDefault="00B16ACA" w:rsidP="00B16ACA">
            <w:pPr>
              <w:rPr>
                <w:rFonts w:cstheme="minorHAnsi"/>
              </w:rPr>
            </w:pPr>
          </w:p>
        </w:tc>
        <w:tc>
          <w:tcPr>
            <w:tcW w:w="3056" w:type="dxa"/>
          </w:tcPr>
          <w:p w14:paraId="5CDCF80B" w14:textId="77777777" w:rsidR="00B16ACA" w:rsidRPr="00B74978" w:rsidRDefault="00B16ACA" w:rsidP="00B16ACA">
            <w:pPr>
              <w:rPr>
                <w:rFonts w:cstheme="minorHAnsi"/>
              </w:rPr>
            </w:pPr>
            <w:r w:rsidRPr="00B74978">
              <w:rPr>
                <w:rFonts w:cstheme="minorHAnsi"/>
              </w:rPr>
              <w:t xml:space="preserve">Billing: </w:t>
            </w:r>
          </w:p>
          <w:p w14:paraId="2424B549" w14:textId="77777777" w:rsidR="00B16ACA" w:rsidRPr="00B74978" w:rsidRDefault="00B16ACA" w:rsidP="00B16ACA">
            <w:pPr>
              <w:rPr>
                <w:rFonts w:cstheme="minorHAnsi"/>
              </w:rPr>
            </w:pPr>
            <w:r w:rsidRPr="00B74978">
              <w:rPr>
                <w:rFonts w:cstheme="minorHAnsi"/>
              </w:rPr>
              <w:t>Administrative Headquarters</w:t>
            </w:r>
          </w:p>
          <w:p w14:paraId="2F4B8298" w14:textId="77777777" w:rsidR="00B16ACA" w:rsidRPr="00B74978" w:rsidRDefault="00B16ACA" w:rsidP="00B16ACA">
            <w:pPr>
              <w:rPr>
                <w:rFonts w:cstheme="minorHAnsi"/>
              </w:rPr>
            </w:pPr>
            <w:r w:rsidRPr="00B74978">
              <w:rPr>
                <w:rFonts w:cstheme="minorHAnsi"/>
              </w:rPr>
              <w:t>10828 Littlerock Rd SW, Olympia, WA 98512</w:t>
            </w:r>
          </w:p>
          <w:p w14:paraId="7EDDC939" w14:textId="77777777" w:rsidR="00B16ACA" w:rsidRPr="00B74978" w:rsidRDefault="00B16ACA" w:rsidP="00B16ACA">
            <w:pPr>
              <w:rPr>
                <w:rFonts w:cstheme="minorHAnsi"/>
              </w:rPr>
            </w:pPr>
            <w:r w:rsidRPr="00B74978">
              <w:rPr>
                <w:rFonts w:cstheme="minorHAnsi"/>
              </w:rPr>
              <w:t>Phone: 360-352-1614</w:t>
            </w:r>
          </w:p>
          <w:p w14:paraId="1D7D7EE7" w14:textId="77777777" w:rsidR="00B16ACA" w:rsidRPr="00B74978" w:rsidRDefault="00653AFF" w:rsidP="00B16ACA">
            <w:pPr>
              <w:rPr>
                <w:rFonts w:cstheme="minorHAnsi"/>
              </w:rPr>
            </w:pPr>
            <w:hyperlink r:id="rId9" w:history="1">
              <w:r w:rsidR="00B16ACA" w:rsidRPr="00B74978">
                <w:rPr>
                  <w:rStyle w:val="Hyperlink"/>
                  <w:rFonts w:cstheme="minorHAnsi"/>
                </w:rPr>
                <w:t>payables@westthurstonfire.org</w:t>
              </w:r>
            </w:hyperlink>
            <w:r w:rsidR="00B16ACA" w:rsidRPr="00B74978">
              <w:rPr>
                <w:rFonts w:cstheme="minorHAnsi"/>
              </w:rPr>
              <w:t xml:space="preserve"> </w:t>
            </w:r>
          </w:p>
          <w:p w14:paraId="727A2CAC" w14:textId="77777777" w:rsidR="00B16ACA" w:rsidRPr="00B74978" w:rsidRDefault="00B16ACA" w:rsidP="00B16ACA">
            <w:pPr>
              <w:rPr>
                <w:rFonts w:cstheme="minorHAnsi"/>
              </w:rPr>
            </w:pPr>
          </w:p>
        </w:tc>
      </w:tr>
    </w:tbl>
    <w:p w14:paraId="1E6EF546" w14:textId="77777777" w:rsidR="00A60752" w:rsidRPr="00B74978" w:rsidRDefault="00A60752" w:rsidP="00B16ACA">
      <w:pPr>
        <w:spacing w:after="0"/>
        <w:rPr>
          <w:rFonts w:cstheme="minorHAnsi"/>
        </w:rPr>
      </w:pPr>
    </w:p>
    <w:p w14:paraId="21C451E7" w14:textId="77777777" w:rsidR="00B16ACA" w:rsidRPr="00B74978" w:rsidRDefault="00B16ACA" w:rsidP="00B16ACA">
      <w:pPr>
        <w:spacing w:after="0"/>
        <w:rPr>
          <w:rFonts w:cstheme="minorHAnsi"/>
          <w:b/>
        </w:rPr>
      </w:pPr>
      <w:r w:rsidRPr="00B74978">
        <w:rPr>
          <w:rFonts w:cstheme="minorHAnsi"/>
          <w:b/>
        </w:rPr>
        <w:t xml:space="preserve">Timeline: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2406"/>
      </w:tblGrid>
      <w:tr w:rsidR="00B16ACA" w:rsidRPr="00B74978" w14:paraId="48813BB6" w14:textId="77777777" w:rsidTr="00B74978">
        <w:trPr>
          <w:trHeight w:val="335"/>
        </w:trPr>
        <w:tc>
          <w:tcPr>
            <w:tcW w:w="4675" w:type="dxa"/>
          </w:tcPr>
          <w:p w14:paraId="0386CBBC" w14:textId="77777777" w:rsidR="00B16ACA" w:rsidRPr="00B74978" w:rsidRDefault="00B16ACA" w:rsidP="00B16ACA">
            <w:pPr>
              <w:rPr>
                <w:rFonts w:cstheme="minorHAnsi"/>
              </w:rPr>
            </w:pPr>
            <w:r w:rsidRPr="00B74978">
              <w:rPr>
                <w:rFonts w:cstheme="minorHAnsi"/>
              </w:rPr>
              <w:t>RFQ Released</w:t>
            </w:r>
          </w:p>
        </w:tc>
        <w:tc>
          <w:tcPr>
            <w:tcW w:w="2406" w:type="dxa"/>
          </w:tcPr>
          <w:p w14:paraId="6542A357" w14:textId="7B832AD6" w:rsidR="00B16ACA" w:rsidRPr="00B74978" w:rsidRDefault="00E65073" w:rsidP="00B16ACA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AF437E">
              <w:rPr>
                <w:rFonts w:cstheme="minorHAnsi"/>
              </w:rPr>
              <w:t>/2</w:t>
            </w:r>
            <w:r w:rsidR="00653AFF">
              <w:rPr>
                <w:rFonts w:cstheme="minorHAnsi"/>
              </w:rPr>
              <w:t>3</w:t>
            </w:r>
            <w:r w:rsidR="00AF437E">
              <w:rPr>
                <w:rFonts w:cstheme="minorHAnsi"/>
              </w:rPr>
              <w:t>/2</w:t>
            </w:r>
            <w:r>
              <w:rPr>
                <w:rFonts w:cstheme="minorHAnsi"/>
              </w:rPr>
              <w:t>1</w:t>
            </w:r>
          </w:p>
        </w:tc>
      </w:tr>
      <w:tr w:rsidR="00B16ACA" w:rsidRPr="00B74978" w14:paraId="79ACE9DA" w14:textId="77777777" w:rsidTr="00B74978">
        <w:trPr>
          <w:trHeight w:val="316"/>
        </w:trPr>
        <w:tc>
          <w:tcPr>
            <w:tcW w:w="4675" w:type="dxa"/>
          </w:tcPr>
          <w:p w14:paraId="20DC9FAB" w14:textId="77777777" w:rsidR="00B16ACA" w:rsidRPr="00B74978" w:rsidRDefault="00B16ACA" w:rsidP="00B16ACA">
            <w:pPr>
              <w:rPr>
                <w:rFonts w:cstheme="minorHAnsi"/>
              </w:rPr>
            </w:pPr>
            <w:r w:rsidRPr="00B74978">
              <w:rPr>
                <w:rFonts w:cstheme="minorHAnsi"/>
              </w:rPr>
              <w:t>RFQ Onsite Visit &amp; Walk Through (</w:t>
            </w:r>
            <w:r w:rsidRPr="00B74978">
              <w:rPr>
                <w:rFonts w:cstheme="minorHAnsi"/>
                <w:i/>
              </w:rPr>
              <w:t>If applicable)</w:t>
            </w:r>
          </w:p>
        </w:tc>
        <w:tc>
          <w:tcPr>
            <w:tcW w:w="2406" w:type="dxa"/>
          </w:tcPr>
          <w:p w14:paraId="4AE621D6" w14:textId="4210192B" w:rsidR="00B16ACA" w:rsidRPr="00B74978" w:rsidRDefault="00AF437E" w:rsidP="00826EC3">
            <w:pPr>
              <w:rPr>
                <w:rFonts w:cstheme="minorHAnsi"/>
              </w:rPr>
            </w:pPr>
            <w:r>
              <w:rPr>
                <w:rFonts w:cstheme="minorHAnsi"/>
              </w:rPr>
              <w:t>Upon Request</w:t>
            </w:r>
          </w:p>
        </w:tc>
      </w:tr>
      <w:tr w:rsidR="00B16ACA" w:rsidRPr="00B74978" w14:paraId="332561E7" w14:textId="77777777" w:rsidTr="00B74978">
        <w:trPr>
          <w:trHeight w:val="335"/>
        </w:trPr>
        <w:tc>
          <w:tcPr>
            <w:tcW w:w="4675" w:type="dxa"/>
          </w:tcPr>
          <w:p w14:paraId="79944B99" w14:textId="77777777" w:rsidR="00B16ACA" w:rsidRPr="00B74978" w:rsidRDefault="00B16ACA" w:rsidP="00B16ACA">
            <w:pPr>
              <w:rPr>
                <w:rFonts w:cstheme="minorHAnsi"/>
              </w:rPr>
            </w:pPr>
            <w:r w:rsidRPr="00B74978">
              <w:rPr>
                <w:rFonts w:cstheme="minorHAnsi"/>
              </w:rPr>
              <w:t>RFQ Due</w:t>
            </w:r>
          </w:p>
        </w:tc>
        <w:tc>
          <w:tcPr>
            <w:tcW w:w="2406" w:type="dxa"/>
          </w:tcPr>
          <w:p w14:paraId="49253314" w14:textId="0B4727F9" w:rsidR="00B16ACA" w:rsidRPr="00B74978" w:rsidRDefault="00E65073" w:rsidP="00A822AF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AF437E">
              <w:rPr>
                <w:rFonts w:cstheme="minorHAnsi"/>
              </w:rPr>
              <w:t>/</w:t>
            </w:r>
            <w:r>
              <w:rPr>
                <w:rFonts w:cstheme="minorHAnsi"/>
              </w:rPr>
              <w:t>6</w:t>
            </w:r>
            <w:r w:rsidR="00AF437E">
              <w:rPr>
                <w:rFonts w:cstheme="minorHAnsi"/>
              </w:rPr>
              <w:t>/2</w:t>
            </w:r>
            <w:r>
              <w:rPr>
                <w:rFonts w:cstheme="minorHAnsi"/>
              </w:rPr>
              <w:t>1</w:t>
            </w:r>
          </w:p>
        </w:tc>
      </w:tr>
      <w:tr w:rsidR="00B16ACA" w:rsidRPr="00B74978" w14:paraId="5265B8FE" w14:textId="77777777" w:rsidTr="00B74978">
        <w:trPr>
          <w:trHeight w:val="316"/>
        </w:trPr>
        <w:tc>
          <w:tcPr>
            <w:tcW w:w="4675" w:type="dxa"/>
          </w:tcPr>
          <w:p w14:paraId="3C29BA61" w14:textId="77777777" w:rsidR="00B16ACA" w:rsidRPr="00B74978" w:rsidRDefault="00B16ACA" w:rsidP="00B16ACA">
            <w:pPr>
              <w:rPr>
                <w:rFonts w:cstheme="minorHAnsi"/>
              </w:rPr>
            </w:pPr>
            <w:r w:rsidRPr="00B74978">
              <w:rPr>
                <w:rFonts w:cstheme="minorHAnsi"/>
              </w:rPr>
              <w:t>Finalist Notification</w:t>
            </w:r>
          </w:p>
        </w:tc>
        <w:tc>
          <w:tcPr>
            <w:tcW w:w="2406" w:type="dxa"/>
          </w:tcPr>
          <w:p w14:paraId="27DFDE73" w14:textId="3C51606E" w:rsidR="00B16ACA" w:rsidRPr="00B74978" w:rsidRDefault="00AF437E" w:rsidP="00B16ACA">
            <w:pPr>
              <w:rPr>
                <w:rFonts w:cstheme="minorHAnsi"/>
              </w:rPr>
            </w:pPr>
            <w:r>
              <w:rPr>
                <w:rFonts w:cstheme="minorHAnsi"/>
              </w:rPr>
              <w:t>As reviewed by the WTRFA Governing Board</w:t>
            </w:r>
          </w:p>
        </w:tc>
      </w:tr>
    </w:tbl>
    <w:p w14:paraId="2376D299" w14:textId="77777777" w:rsidR="00B16ACA" w:rsidRPr="00B74978" w:rsidRDefault="00B16ACA" w:rsidP="00B16ACA">
      <w:pPr>
        <w:spacing w:after="0"/>
        <w:rPr>
          <w:rFonts w:cstheme="minorHAnsi"/>
        </w:rPr>
      </w:pPr>
    </w:p>
    <w:p w14:paraId="207A07C2" w14:textId="77777777" w:rsidR="002A788E" w:rsidRPr="00B74978" w:rsidRDefault="00EB5476" w:rsidP="00B16ACA">
      <w:pPr>
        <w:spacing w:after="0"/>
        <w:rPr>
          <w:rFonts w:cstheme="minorHAnsi"/>
          <w:b/>
        </w:rPr>
      </w:pPr>
      <w:r w:rsidRPr="00B74978">
        <w:rPr>
          <w:rFonts w:cstheme="minorHAnsi"/>
          <w:b/>
        </w:rPr>
        <w:t>Project Synopsis</w:t>
      </w:r>
      <w:r w:rsidR="002A788E" w:rsidRPr="00B74978">
        <w:rPr>
          <w:rFonts w:cstheme="minorHAnsi"/>
          <w:b/>
        </w:rPr>
        <w:t>:</w:t>
      </w:r>
    </w:p>
    <w:p w14:paraId="04885E98" w14:textId="743A3F2F" w:rsidR="00EB5476" w:rsidRPr="00B74978" w:rsidRDefault="00B74978" w:rsidP="00B16ACA">
      <w:pPr>
        <w:spacing w:after="0"/>
        <w:rPr>
          <w:rFonts w:cstheme="minorHAnsi"/>
        </w:rPr>
      </w:pPr>
      <w:r w:rsidRPr="00B74978">
        <w:rPr>
          <w:rFonts w:cstheme="minorHAnsi"/>
          <w:b/>
        </w:rPr>
        <w:t>Location:</w:t>
      </w:r>
      <w:r w:rsidRPr="00B74978">
        <w:rPr>
          <w:rFonts w:cstheme="minorHAnsi"/>
        </w:rPr>
        <w:t xml:space="preserve"> </w:t>
      </w:r>
      <w:r w:rsidR="00E65073">
        <w:rPr>
          <w:rFonts w:cstheme="minorHAnsi"/>
        </w:rPr>
        <w:t>Storage Building heating</w:t>
      </w:r>
    </w:p>
    <w:p w14:paraId="7EA19AC6" w14:textId="25E81F43" w:rsidR="00AC141C" w:rsidRDefault="00EB5476" w:rsidP="00AC141C">
      <w:pPr>
        <w:spacing w:after="0" w:line="240" w:lineRule="auto"/>
        <w:rPr>
          <w:rFonts w:cstheme="minorHAnsi"/>
        </w:rPr>
      </w:pPr>
      <w:r w:rsidRPr="00B74978">
        <w:rPr>
          <w:rFonts w:cstheme="minorHAnsi"/>
          <w:b/>
        </w:rPr>
        <w:t>Address:</w:t>
      </w:r>
      <w:r w:rsidR="001E642C">
        <w:rPr>
          <w:rFonts w:cstheme="minorHAnsi"/>
        </w:rPr>
        <w:t xml:space="preserve"> </w:t>
      </w:r>
      <w:r w:rsidR="00E65073">
        <w:rPr>
          <w:rFonts w:cstheme="minorHAnsi"/>
        </w:rPr>
        <w:t>18720 Sargent Rd SW Rochester, WA 98579</w:t>
      </w:r>
    </w:p>
    <w:p w14:paraId="18BB888E" w14:textId="77777777" w:rsidR="00EB5476" w:rsidRPr="00B74978" w:rsidRDefault="00EB5476" w:rsidP="00B16ACA">
      <w:pPr>
        <w:spacing w:after="0"/>
        <w:rPr>
          <w:rFonts w:cstheme="minorHAnsi"/>
        </w:rPr>
      </w:pPr>
      <w:r w:rsidRPr="00B74978">
        <w:rPr>
          <w:rFonts w:cstheme="minorHAnsi"/>
          <w:b/>
        </w:rPr>
        <w:t>Phone</w:t>
      </w:r>
      <w:r w:rsidRPr="00B74978">
        <w:rPr>
          <w:rFonts w:cstheme="minorHAnsi"/>
        </w:rPr>
        <w:t>: 360-352-1614</w:t>
      </w:r>
    </w:p>
    <w:p w14:paraId="6D727557" w14:textId="77777777" w:rsidR="00D03C42" w:rsidRDefault="00D03C42" w:rsidP="00AC141C">
      <w:pPr>
        <w:spacing w:after="0"/>
        <w:rPr>
          <w:rFonts w:cstheme="minorHAnsi"/>
          <w:b/>
        </w:rPr>
      </w:pPr>
    </w:p>
    <w:p w14:paraId="5B0C8EED" w14:textId="77777777" w:rsidR="007555F2" w:rsidRPr="00B74978" w:rsidRDefault="002478E2" w:rsidP="00B16ACA">
      <w:pPr>
        <w:spacing w:after="0"/>
        <w:rPr>
          <w:rFonts w:cstheme="minorHAnsi"/>
          <w:b/>
        </w:rPr>
      </w:pPr>
      <w:r w:rsidRPr="00B74978">
        <w:rPr>
          <w:rFonts w:cstheme="minorHAnsi"/>
          <w:b/>
        </w:rPr>
        <w:t xml:space="preserve">Project </w:t>
      </w:r>
      <w:r w:rsidR="00EB5476" w:rsidRPr="00B74978">
        <w:rPr>
          <w:rFonts w:cstheme="minorHAnsi"/>
          <w:b/>
        </w:rPr>
        <w:t>Specifics</w:t>
      </w:r>
      <w:r w:rsidRPr="00B74978">
        <w:rPr>
          <w:rFonts w:cstheme="minorHAnsi"/>
          <w:b/>
        </w:rPr>
        <w:t xml:space="preserve">: </w:t>
      </w:r>
    </w:p>
    <w:p w14:paraId="0BD411E9" w14:textId="5F7542EB" w:rsidR="001D4616" w:rsidRDefault="00E65073" w:rsidP="002478E2">
      <w:pPr>
        <w:spacing w:after="0"/>
        <w:rPr>
          <w:rFonts w:cstheme="minorHAnsi"/>
          <w:color w:val="333333"/>
          <w:shd w:val="clear" w:color="auto" w:fill="FFFFFF"/>
        </w:rPr>
      </w:pPr>
      <w:r>
        <w:t xml:space="preserve">Installation of (2) NEW propane forced air heating units that are properly sized for the two structures to be heated. </w:t>
      </w:r>
    </w:p>
    <w:p w14:paraId="61BFDC21" w14:textId="77777777" w:rsidR="00D03C42" w:rsidRDefault="00D03C42" w:rsidP="002478E2">
      <w:pPr>
        <w:spacing w:after="0"/>
        <w:rPr>
          <w:rFonts w:cstheme="minorHAnsi"/>
          <w:color w:val="333333"/>
          <w:shd w:val="clear" w:color="auto" w:fill="FFFFFF"/>
        </w:rPr>
      </w:pPr>
    </w:p>
    <w:p w14:paraId="186CB894" w14:textId="15AC0ACC" w:rsidR="001D4616" w:rsidRPr="00463E49" w:rsidRDefault="00AF437E" w:rsidP="001D4616">
      <w:pPr>
        <w:pStyle w:val="Defaul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RFQ Requirements and Parameters</w:t>
      </w:r>
    </w:p>
    <w:p w14:paraId="3755B9F7" w14:textId="06647B60" w:rsidR="00AF437E" w:rsidRDefault="00AF437E" w:rsidP="001D4616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Bid quotes must be fully encompassing of the entire scope of the work </w:t>
      </w:r>
      <w:r w:rsidR="00E8737B">
        <w:rPr>
          <w:sz w:val="22"/>
          <w:szCs w:val="22"/>
        </w:rPr>
        <w:t>as “turn</w:t>
      </w:r>
      <w:r w:rsidR="005642C6">
        <w:rPr>
          <w:sz w:val="22"/>
          <w:szCs w:val="22"/>
        </w:rPr>
        <w:t>-</w:t>
      </w:r>
      <w:r w:rsidR="00E8737B">
        <w:rPr>
          <w:sz w:val="22"/>
          <w:szCs w:val="22"/>
        </w:rPr>
        <w:t xml:space="preserve">key” </w:t>
      </w:r>
      <w:r>
        <w:rPr>
          <w:sz w:val="22"/>
          <w:szCs w:val="22"/>
        </w:rPr>
        <w:t>which is including but not limited to;</w:t>
      </w:r>
    </w:p>
    <w:p w14:paraId="57DDD622" w14:textId="4141EFC0" w:rsidR="00E65073" w:rsidRDefault="00E65073" w:rsidP="00E65073">
      <w:pPr>
        <w:pStyle w:val="Default"/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Installation of two new </w:t>
      </w:r>
      <w:r w:rsidR="00B700B0">
        <w:rPr>
          <w:sz w:val="22"/>
          <w:szCs w:val="22"/>
        </w:rPr>
        <w:t xml:space="preserve">ceiling or roof mounted </w:t>
      </w:r>
      <w:r w:rsidR="009A3D7A">
        <w:rPr>
          <w:sz w:val="22"/>
          <w:szCs w:val="22"/>
        </w:rPr>
        <w:t xml:space="preserve">propane fired forced air </w:t>
      </w:r>
      <w:r>
        <w:rPr>
          <w:sz w:val="22"/>
          <w:szCs w:val="22"/>
        </w:rPr>
        <w:t>units into the following sized buildings;</w:t>
      </w:r>
      <w:r>
        <w:rPr>
          <w:sz w:val="22"/>
          <w:szCs w:val="22"/>
        </w:rPr>
        <w:tab/>
      </w:r>
    </w:p>
    <w:p w14:paraId="7E3EFD6B" w14:textId="751BB526" w:rsidR="00E65073" w:rsidRDefault="00E65073" w:rsidP="00E65073">
      <w:pPr>
        <w:pStyle w:val="Default"/>
        <w:numPr>
          <w:ilvl w:val="2"/>
          <w:numId w:val="5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Building 1 – Large Storage Building – 2,400 square foot</w:t>
      </w:r>
      <w:r w:rsidR="009A3D7A">
        <w:rPr>
          <w:sz w:val="22"/>
          <w:szCs w:val="22"/>
        </w:rPr>
        <w:t>.</w:t>
      </w:r>
    </w:p>
    <w:p w14:paraId="6CD3E459" w14:textId="29B164F5" w:rsidR="00E65073" w:rsidRDefault="00E65073" w:rsidP="00E65073">
      <w:pPr>
        <w:pStyle w:val="Default"/>
        <w:numPr>
          <w:ilvl w:val="2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Building 2 – Small Storage Building – 1,200 square foot</w:t>
      </w:r>
      <w:r w:rsidR="009A3D7A">
        <w:rPr>
          <w:sz w:val="22"/>
          <w:szCs w:val="22"/>
        </w:rPr>
        <w:t>.</w:t>
      </w:r>
    </w:p>
    <w:p w14:paraId="157ADAE1" w14:textId="4954679A" w:rsidR="009A3D7A" w:rsidRDefault="009A3D7A" w:rsidP="00E65073">
      <w:pPr>
        <w:pStyle w:val="Default"/>
        <w:numPr>
          <w:ilvl w:val="2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Addition of thermostat installation at the walk through </w:t>
      </w:r>
      <w:r w:rsidR="00B700B0">
        <w:rPr>
          <w:sz w:val="22"/>
          <w:szCs w:val="22"/>
        </w:rPr>
        <w:t xml:space="preserve">“man door” </w:t>
      </w:r>
      <w:r>
        <w:rPr>
          <w:sz w:val="22"/>
          <w:szCs w:val="22"/>
        </w:rPr>
        <w:t xml:space="preserve">door at each </w:t>
      </w:r>
    </w:p>
    <w:p w14:paraId="6E2E3E82" w14:textId="40411066" w:rsidR="00E65073" w:rsidRDefault="00E65073" w:rsidP="00E65073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The existing structures currently do not have any heating systems in the spaces identified.</w:t>
      </w:r>
    </w:p>
    <w:p w14:paraId="1B1EFAFD" w14:textId="74CD52BD" w:rsidR="00E65073" w:rsidRDefault="00E65073" w:rsidP="00E65073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The existing structures currently do not have propane lines to it</w:t>
      </w:r>
      <w:r w:rsidR="00F7632F">
        <w:rPr>
          <w:sz w:val="22"/>
          <w:szCs w:val="22"/>
        </w:rPr>
        <w:t xml:space="preserve"> </w:t>
      </w:r>
    </w:p>
    <w:p w14:paraId="3947D64C" w14:textId="050E6B1F" w:rsidR="00E65073" w:rsidRPr="00F7632F" w:rsidRDefault="00E65073" w:rsidP="00F7632F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Price will include the proper placement of two additional propane tanks</w:t>
      </w:r>
      <w:r w:rsidR="009A3D7A">
        <w:rPr>
          <w:sz w:val="22"/>
          <w:szCs w:val="22"/>
        </w:rPr>
        <w:t>. The RFA prefers to own tanks outright.</w:t>
      </w:r>
      <w:r w:rsidR="00F7632F">
        <w:rPr>
          <w:sz w:val="22"/>
          <w:szCs w:val="22"/>
        </w:rPr>
        <w:t xml:space="preserve"> Each building will be designed to have its own propane tank located within the permitted distance from its structure. </w:t>
      </w:r>
    </w:p>
    <w:p w14:paraId="782E161B" w14:textId="264CB563" w:rsidR="009A3D7A" w:rsidRDefault="009A3D7A" w:rsidP="00E65073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The tanks will be sufficient size that can provide for up to 72 hours of continuous service under normal usage of propane. </w:t>
      </w:r>
    </w:p>
    <w:p w14:paraId="54970303" w14:textId="33634D2B" w:rsidR="00E65073" w:rsidRPr="009A3D7A" w:rsidRDefault="009A3D7A" w:rsidP="009A3D7A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F7632F">
        <w:rPr>
          <w:sz w:val="22"/>
          <w:szCs w:val="22"/>
        </w:rPr>
        <w:t xml:space="preserve">BTU output of the </w:t>
      </w:r>
      <w:r>
        <w:rPr>
          <w:sz w:val="22"/>
          <w:szCs w:val="22"/>
        </w:rPr>
        <w:t>heating units shall be designed or matched to the square footage provided</w:t>
      </w:r>
      <w:r w:rsidR="00F7632F">
        <w:rPr>
          <w:sz w:val="22"/>
          <w:szCs w:val="22"/>
        </w:rPr>
        <w:t xml:space="preserve"> in each structure.</w:t>
      </w:r>
    </w:p>
    <w:p w14:paraId="1DF1D066" w14:textId="740B6B2E" w:rsidR="001D4616" w:rsidRDefault="001D4616" w:rsidP="001D4616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All prices offered in the proposal shall be </w:t>
      </w:r>
      <w:r w:rsidR="009A3D7A">
        <w:rPr>
          <w:sz w:val="22"/>
          <w:szCs w:val="22"/>
        </w:rPr>
        <w:t>firm and</w:t>
      </w:r>
      <w:r>
        <w:rPr>
          <w:sz w:val="22"/>
          <w:szCs w:val="22"/>
        </w:rPr>
        <w:t xml:space="preserve"> will not increase for 30 days from the effective date of the proposed contract or quote. </w:t>
      </w:r>
    </w:p>
    <w:p w14:paraId="54A194C4" w14:textId="717E9E78" w:rsidR="001D4616" w:rsidRDefault="001D4616" w:rsidP="001D4616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West Thurston Regional Fire Authority reserves the right to accept or reject any price adjustments within 30 days of request. </w:t>
      </w:r>
    </w:p>
    <w:p w14:paraId="21924AF2" w14:textId="74456872" w:rsidR="005642C6" w:rsidRPr="002478E2" w:rsidRDefault="005642C6" w:rsidP="001D4616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West Thurston Regional Fire Authority reserves the right to qualify or disqualify any bid for any reason.</w:t>
      </w:r>
    </w:p>
    <w:p w14:paraId="55D51877" w14:textId="77777777" w:rsidR="001D4616" w:rsidRPr="002478E2" w:rsidRDefault="001D4616" w:rsidP="001D4616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Any price revisions shall be based on industry price changes and supported by documentation and adequate detail. Price revisions shall not be implemented without prior consent from the </w:t>
      </w:r>
      <w:r w:rsidR="001E642C">
        <w:rPr>
          <w:sz w:val="22"/>
          <w:szCs w:val="22"/>
        </w:rPr>
        <w:t>Administrative Services Director</w:t>
      </w:r>
      <w:r>
        <w:rPr>
          <w:sz w:val="22"/>
          <w:szCs w:val="22"/>
        </w:rPr>
        <w:t xml:space="preserve">. </w:t>
      </w:r>
    </w:p>
    <w:p w14:paraId="6B187155" w14:textId="77777777" w:rsidR="001D4616" w:rsidRPr="002478E2" w:rsidRDefault="001D4616" w:rsidP="001D4616">
      <w:pPr>
        <w:pStyle w:val="Default"/>
        <w:numPr>
          <w:ilvl w:val="0"/>
          <w:numId w:val="5"/>
        </w:numPr>
        <w:rPr>
          <w:bCs/>
          <w:sz w:val="22"/>
          <w:szCs w:val="22"/>
        </w:rPr>
      </w:pPr>
      <w:r w:rsidRPr="002478E2">
        <w:rPr>
          <w:bCs/>
          <w:sz w:val="22"/>
          <w:szCs w:val="22"/>
        </w:rPr>
        <w:t xml:space="preserve">Include all fees associated with your proposed solution(s) including but not limited to service fees, product, permits (if applicable), etc. </w:t>
      </w:r>
    </w:p>
    <w:p w14:paraId="23C0BD7F" w14:textId="691A898E" w:rsidR="001D4616" w:rsidRDefault="001D4616" w:rsidP="001D4616">
      <w:pPr>
        <w:pStyle w:val="Default"/>
        <w:numPr>
          <w:ilvl w:val="0"/>
          <w:numId w:val="5"/>
        </w:numPr>
        <w:rPr>
          <w:bCs/>
          <w:sz w:val="22"/>
          <w:szCs w:val="22"/>
        </w:rPr>
      </w:pPr>
      <w:r w:rsidRPr="002478E2">
        <w:rPr>
          <w:bCs/>
          <w:sz w:val="22"/>
          <w:szCs w:val="22"/>
        </w:rPr>
        <w:t xml:space="preserve">All vendors are required to pay prevailing wages. </w:t>
      </w:r>
    </w:p>
    <w:p w14:paraId="3A1BF9C2" w14:textId="5990B1F1" w:rsidR="00E8737B" w:rsidRDefault="00E8737B" w:rsidP="001D4616">
      <w:pPr>
        <w:pStyle w:val="Default"/>
        <w:numPr>
          <w:ilvl w:val="0"/>
          <w:numId w:val="5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In person</w:t>
      </w:r>
      <w:r w:rsidR="009A3D7A">
        <w:rPr>
          <w:bCs/>
          <w:sz w:val="22"/>
          <w:szCs w:val="22"/>
        </w:rPr>
        <w:t xml:space="preserve"> site inspection can be </w:t>
      </w:r>
      <w:r>
        <w:rPr>
          <w:bCs/>
          <w:sz w:val="22"/>
          <w:szCs w:val="22"/>
        </w:rPr>
        <w:t>scheduled through contacting the RFA</w:t>
      </w:r>
      <w:r w:rsidR="009A3D7A">
        <w:rPr>
          <w:bCs/>
          <w:sz w:val="22"/>
          <w:szCs w:val="22"/>
        </w:rPr>
        <w:t>.</w:t>
      </w:r>
    </w:p>
    <w:p w14:paraId="714EB901" w14:textId="741C4C47" w:rsidR="00E8737B" w:rsidRDefault="00E8737B" w:rsidP="00E8737B">
      <w:pPr>
        <w:pStyle w:val="Default"/>
        <w:rPr>
          <w:bCs/>
          <w:sz w:val="22"/>
          <w:szCs w:val="22"/>
        </w:rPr>
      </w:pPr>
    </w:p>
    <w:p w14:paraId="7CA735CD" w14:textId="2F666604" w:rsidR="00E8737B" w:rsidRDefault="00E8737B" w:rsidP="00E8737B">
      <w:pPr>
        <w:pStyle w:val="Default"/>
        <w:rPr>
          <w:bCs/>
          <w:sz w:val="22"/>
          <w:szCs w:val="22"/>
        </w:rPr>
      </w:pPr>
    </w:p>
    <w:p w14:paraId="263C2C7F" w14:textId="361FF848" w:rsidR="00E8737B" w:rsidRDefault="00E8737B" w:rsidP="00E8737B">
      <w:pPr>
        <w:pStyle w:val="Default"/>
        <w:rPr>
          <w:bCs/>
          <w:sz w:val="22"/>
          <w:szCs w:val="22"/>
        </w:rPr>
      </w:pPr>
    </w:p>
    <w:p w14:paraId="34326F1A" w14:textId="77777777" w:rsidR="00D03C42" w:rsidRDefault="00D03C42" w:rsidP="00D03C42">
      <w:pPr>
        <w:pStyle w:val="Default"/>
        <w:ind w:left="405"/>
        <w:rPr>
          <w:bCs/>
          <w:sz w:val="22"/>
          <w:szCs w:val="22"/>
        </w:rPr>
      </w:pPr>
    </w:p>
    <w:p w14:paraId="0DDD1A9B" w14:textId="77777777" w:rsidR="001D4616" w:rsidRPr="00B74978" w:rsidRDefault="001D4616" w:rsidP="002478E2">
      <w:pPr>
        <w:spacing w:after="0"/>
        <w:rPr>
          <w:rFonts w:cstheme="minorHAnsi"/>
        </w:rPr>
      </w:pPr>
    </w:p>
    <w:sectPr w:rsidR="001D4616" w:rsidRPr="00B74978" w:rsidSect="002A66E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885E0" w14:textId="77777777" w:rsidR="000421EC" w:rsidRDefault="000421EC" w:rsidP="000F7B83">
      <w:pPr>
        <w:spacing w:after="0" w:line="240" w:lineRule="auto"/>
      </w:pPr>
      <w:r>
        <w:separator/>
      </w:r>
    </w:p>
  </w:endnote>
  <w:endnote w:type="continuationSeparator" w:id="0">
    <w:p w14:paraId="5407CB72" w14:textId="77777777" w:rsidR="000421EC" w:rsidRDefault="000421EC" w:rsidP="000F7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487054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1DC0FBA" w14:textId="77777777" w:rsidR="000F7B83" w:rsidRDefault="002A66E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0F7B83">
          <w:instrText xml:space="preserve"> PAGE   \* MERGEFORMAT </w:instrText>
        </w:r>
        <w:r>
          <w:fldChar w:fldCharType="separate"/>
        </w:r>
        <w:r w:rsidR="00A76ADF">
          <w:rPr>
            <w:noProof/>
          </w:rPr>
          <w:t>2</w:t>
        </w:r>
        <w:r>
          <w:rPr>
            <w:noProof/>
          </w:rPr>
          <w:fldChar w:fldCharType="end"/>
        </w:r>
        <w:r w:rsidR="000F7B83">
          <w:t xml:space="preserve"> | </w:t>
        </w:r>
        <w:r w:rsidR="000F7B83">
          <w:rPr>
            <w:color w:val="7F7F7F" w:themeColor="background1" w:themeShade="7F"/>
            <w:spacing w:val="60"/>
          </w:rPr>
          <w:t>WTRFA RFQ</w:t>
        </w:r>
      </w:p>
    </w:sdtContent>
  </w:sdt>
  <w:p w14:paraId="025427C5" w14:textId="77777777" w:rsidR="000F7B83" w:rsidRDefault="000F7B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0001C" w14:textId="77777777" w:rsidR="000421EC" w:rsidRDefault="000421EC" w:rsidP="000F7B83">
      <w:pPr>
        <w:spacing w:after="0" w:line="240" w:lineRule="auto"/>
      </w:pPr>
      <w:r>
        <w:separator/>
      </w:r>
    </w:p>
  </w:footnote>
  <w:footnote w:type="continuationSeparator" w:id="0">
    <w:p w14:paraId="5EB3659E" w14:textId="77777777" w:rsidR="000421EC" w:rsidRDefault="000421EC" w:rsidP="000F7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C4318" w14:textId="77777777" w:rsidR="000F7B83" w:rsidRDefault="00A12A29" w:rsidP="000F7B83">
    <w:pPr>
      <w:pStyle w:val="Header"/>
      <w:tabs>
        <w:tab w:val="center" w:pos="5040"/>
        <w:tab w:val="right" w:pos="10080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93CC15" wp14:editId="67091ED6">
              <wp:simplePos x="0" y="0"/>
              <wp:positionH relativeFrom="margin">
                <wp:align>right</wp:align>
              </wp:positionH>
              <wp:positionV relativeFrom="paragraph">
                <wp:posOffset>12065</wp:posOffset>
              </wp:positionV>
              <wp:extent cx="5120640" cy="914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064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229E11" w14:textId="77777777" w:rsidR="000F7B83" w:rsidRPr="004309DB" w:rsidRDefault="000F7B83" w:rsidP="000F7B83">
                          <w:pPr>
                            <w:spacing w:after="0"/>
                            <w:rPr>
                              <w:b/>
                              <w:bCs/>
                              <w:sz w:val="32"/>
                            </w:rPr>
                          </w:pPr>
                          <w:r w:rsidRPr="004309DB">
                            <w:rPr>
                              <w:b/>
                              <w:bCs/>
                              <w:sz w:val="32"/>
                            </w:rPr>
                            <w:t>WEST THURSTON REGIONAL FIRE AUTHORITY</w:t>
                          </w:r>
                        </w:p>
                        <w:p w14:paraId="7E16DF45" w14:textId="77777777" w:rsidR="000F7B83" w:rsidRDefault="000F7B83" w:rsidP="000F7B83">
                          <w:pPr>
                            <w:pStyle w:val="Header"/>
                            <w:tabs>
                              <w:tab w:val="center" w:pos="5040"/>
                            </w:tabs>
                          </w:pPr>
                          <w:r>
                            <w:rPr>
                              <w:color w:val="000000"/>
                            </w:rPr>
                            <w:t>10828 Littlerock RD SW</w:t>
                          </w:r>
                          <w:r>
                            <w:rPr>
                              <w:color w:val="000000"/>
                              <w:sz w:val="24"/>
                            </w:rPr>
                            <w:t xml:space="preserve">, </w:t>
                          </w:r>
                          <w:r w:rsidRPr="006C0320">
                            <w:rPr>
                              <w:color w:val="000000"/>
                            </w:rPr>
                            <w:t>Olympia</w:t>
                          </w:r>
                          <w:r>
                            <w:rPr>
                              <w:color w:val="000000"/>
                            </w:rPr>
                            <w:t xml:space="preserve"> WA  98512 (360) 352-1614 • Fax: (360) 352-1696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93CC1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2pt;margin-top:.95pt;width:403.2pt;height:1in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" filled="f" stroked="f">
              <v:textbox>
                <w:txbxContent>
                  <w:p w14:paraId="4F229E11" w14:textId="77777777" w:rsidR="000F7B83" w:rsidRPr="004309DB" w:rsidRDefault="000F7B83" w:rsidP="000F7B83">
                    <w:pPr>
                      <w:spacing w:after="0"/>
                      <w:rPr>
                        <w:b/>
                        <w:bCs/>
                        <w:sz w:val="32"/>
                      </w:rPr>
                    </w:pPr>
                    <w:r w:rsidRPr="004309DB">
                      <w:rPr>
                        <w:b/>
                        <w:bCs/>
                        <w:sz w:val="32"/>
                      </w:rPr>
                      <w:t>WEST THURSTON REGIONAL FIRE AUTHORITY</w:t>
                    </w:r>
                  </w:p>
                  <w:p w14:paraId="7E16DF45" w14:textId="77777777" w:rsidR="000F7B83" w:rsidRDefault="000F7B83" w:rsidP="000F7B83">
                    <w:pPr>
                      <w:pStyle w:val="Header"/>
                      <w:tabs>
                        <w:tab w:val="center" w:pos="5040"/>
                      </w:tabs>
                    </w:pPr>
                    <w:r>
                      <w:rPr>
                        <w:color w:val="000000"/>
                      </w:rPr>
                      <w:t>10828 Littlerock RD SW</w:t>
                    </w:r>
                    <w:r>
                      <w:rPr>
                        <w:color w:val="000000"/>
                        <w:sz w:val="24"/>
                      </w:rPr>
                      <w:t xml:space="preserve">, </w:t>
                    </w:r>
                    <w:r w:rsidRPr="006C0320">
                      <w:rPr>
                        <w:color w:val="000000"/>
                      </w:rPr>
                      <w:t>Olympia</w:t>
                    </w:r>
                    <w:r>
                      <w:rPr>
                        <w:color w:val="000000"/>
                      </w:rPr>
                      <w:t xml:space="preserve"> WA  98512 (360) 352-1614 • Fax: (360) 352-1696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F7B83">
      <w:rPr>
        <w:noProof/>
        <w:color w:val="FF0000"/>
        <w:sz w:val="32"/>
      </w:rPr>
      <w:drawing>
        <wp:inline distT="0" distB="0" distL="0" distR="0" wp14:anchorId="63F0F672" wp14:editId="2E2B532D">
          <wp:extent cx="651882" cy="6572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07" cy="6699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F7B83">
      <w:rPr>
        <w:color w:val="FF0000"/>
        <w:sz w:val="32"/>
      </w:rPr>
      <w:tab/>
    </w:r>
  </w:p>
  <w:p w14:paraId="6E46AD88" w14:textId="77777777" w:rsidR="000F7B83" w:rsidRDefault="000F7B83">
    <w:pPr>
      <w:pStyle w:val="Header"/>
    </w:pPr>
  </w:p>
  <w:p w14:paraId="287C34FE" w14:textId="77777777" w:rsidR="000F7B83" w:rsidRDefault="000F7B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064F5"/>
    <w:multiLevelType w:val="hybridMultilevel"/>
    <w:tmpl w:val="C63C6532"/>
    <w:lvl w:ilvl="0" w:tplc="42AAF3A0">
      <w:start w:val="36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679A6"/>
    <w:multiLevelType w:val="hybridMultilevel"/>
    <w:tmpl w:val="557834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41809"/>
    <w:multiLevelType w:val="hybridMultilevel"/>
    <w:tmpl w:val="80B41F66"/>
    <w:lvl w:ilvl="0" w:tplc="F56E0A42">
      <w:start w:val="2"/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8584F"/>
    <w:multiLevelType w:val="hybridMultilevel"/>
    <w:tmpl w:val="4EEE7892"/>
    <w:lvl w:ilvl="0" w:tplc="F56E0A42">
      <w:start w:val="2"/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56C87"/>
    <w:multiLevelType w:val="hybridMultilevel"/>
    <w:tmpl w:val="83A24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261F1"/>
    <w:multiLevelType w:val="hybridMultilevel"/>
    <w:tmpl w:val="E02821FA"/>
    <w:lvl w:ilvl="0" w:tplc="F56E0A42">
      <w:start w:val="2"/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559"/>
    <w:rsid w:val="00024F38"/>
    <w:rsid w:val="000421EC"/>
    <w:rsid w:val="000554B8"/>
    <w:rsid w:val="000C2559"/>
    <w:rsid w:val="000C599B"/>
    <w:rsid w:val="000F53F1"/>
    <w:rsid w:val="000F7B83"/>
    <w:rsid w:val="00187081"/>
    <w:rsid w:val="001D4616"/>
    <w:rsid w:val="001E642C"/>
    <w:rsid w:val="002478E2"/>
    <w:rsid w:val="002A66E9"/>
    <w:rsid w:val="002A788E"/>
    <w:rsid w:val="002D577E"/>
    <w:rsid w:val="002E01C9"/>
    <w:rsid w:val="00463E49"/>
    <w:rsid w:val="004B6ECE"/>
    <w:rsid w:val="004E2039"/>
    <w:rsid w:val="005642C6"/>
    <w:rsid w:val="006058A4"/>
    <w:rsid w:val="00653AFF"/>
    <w:rsid w:val="006D6D7D"/>
    <w:rsid w:val="0070108F"/>
    <w:rsid w:val="007555F2"/>
    <w:rsid w:val="007B0F3C"/>
    <w:rsid w:val="00822354"/>
    <w:rsid w:val="00826BF3"/>
    <w:rsid w:val="00826EC3"/>
    <w:rsid w:val="00826FA5"/>
    <w:rsid w:val="0088223E"/>
    <w:rsid w:val="00943B4D"/>
    <w:rsid w:val="0095552F"/>
    <w:rsid w:val="009A3D7A"/>
    <w:rsid w:val="00A12A29"/>
    <w:rsid w:val="00A404FC"/>
    <w:rsid w:val="00A4460D"/>
    <w:rsid w:val="00A60752"/>
    <w:rsid w:val="00A76ADF"/>
    <w:rsid w:val="00A822AF"/>
    <w:rsid w:val="00A913B5"/>
    <w:rsid w:val="00AC141C"/>
    <w:rsid w:val="00AC1F94"/>
    <w:rsid w:val="00AC660A"/>
    <w:rsid w:val="00AE73FD"/>
    <w:rsid w:val="00AF437E"/>
    <w:rsid w:val="00B16ACA"/>
    <w:rsid w:val="00B45B22"/>
    <w:rsid w:val="00B700B0"/>
    <w:rsid w:val="00B74978"/>
    <w:rsid w:val="00B9783A"/>
    <w:rsid w:val="00BA28FF"/>
    <w:rsid w:val="00BC45FC"/>
    <w:rsid w:val="00C15707"/>
    <w:rsid w:val="00C72683"/>
    <w:rsid w:val="00C873E3"/>
    <w:rsid w:val="00D03C42"/>
    <w:rsid w:val="00D77FC6"/>
    <w:rsid w:val="00D83DEB"/>
    <w:rsid w:val="00DD6BA4"/>
    <w:rsid w:val="00E27368"/>
    <w:rsid w:val="00E65073"/>
    <w:rsid w:val="00E8737B"/>
    <w:rsid w:val="00EB5476"/>
    <w:rsid w:val="00F16AD5"/>
    <w:rsid w:val="00F3033D"/>
    <w:rsid w:val="00F7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54519B0"/>
  <w15:docId w15:val="{8F11DD88-1438-4C6F-9936-41B5C2794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6AC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6ACA"/>
    <w:pPr>
      <w:ind w:left="720"/>
      <w:contextualSpacing/>
    </w:pPr>
  </w:style>
  <w:style w:type="table" w:styleId="TableGrid">
    <w:name w:val="Table Grid"/>
    <w:basedOn w:val="TableNormal"/>
    <w:uiPriority w:val="39"/>
    <w:rsid w:val="00B16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3E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0F7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F7B83"/>
  </w:style>
  <w:style w:type="paragraph" w:styleId="Footer">
    <w:name w:val="footer"/>
    <w:basedOn w:val="Normal"/>
    <w:link w:val="FooterChar"/>
    <w:uiPriority w:val="99"/>
    <w:unhideWhenUsed/>
    <w:rsid w:val="000F7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B83"/>
  </w:style>
  <w:style w:type="paragraph" w:styleId="BalloonText">
    <w:name w:val="Balloon Text"/>
    <w:basedOn w:val="Normal"/>
    <w:link w:val="BalloonTextChar"/>
    <w:uiPriority w:val="99"/>
    <w:semiHidden/>
    <w:unhideWhenUsed/>
    <w:rsid w:val="00EB5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47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F43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patraca@westthurstonfir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obert.scott@westthurstonfire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ayables@westthurstonfir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Brightwire Networks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Joslin</dc:creator>
  <cp:lastModifiedBy>Linda Patraca</cp:lastModifiedBy>
  <cp:revision>3</cp:revision>
  <cp:lastPrinted>2020-10-22T18:36:00Z</cp:lastPrinted>
  <dcterms:created xsi:type="dcterms:W3CDTF">2021-07-22T21:17:00Z</dcterms:created>
  <dcterms:modified xsi:type="dcterms:W3CDTF">2021-07-22T21:19:00Z</dcterms:modified>
</cp:coreProperties>
</file>